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E40F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Nr.581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3E6C8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E40FB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E40FB" w:rsidRPr="00FE40FB" w:rsidRDefault="00FE40FB" w:rsidP="00FE40F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</w:pPr>
      <w:bookmarkStart w:id="6" w:name="_GoBack"/>
      <w:r w:rsidRPr="00FE40FB"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  <w:t xml:space="preserve">Par Madonas novada pašvaldības </w:t>
      </w:r>
      <w:proofErr w:type="gramStart"/>
      <w:r w:rsidRPr="00FE40FB"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  <w:t>2019.gada</w:t>
      </w:r>
      <w:proofErr w:type="gramEnd"/>
      <w:r w:rsidRPr="00FE40FB"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  <w:t xml:space="preserve"> budžeta grozījumiem</w:t>
      </w:r>
    </w:p>
    <w:bookmarkEnd w:id="6"/>
    <w:p w:rsidR="00FE40FB" w:rsidRPr="00FE40FB" w:rsidRDefault="00FE40FB" w:rsidP="00FE40FB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zh-CN" w:bidi="hi-IN"/>
        </w:rPr>
      </w:pPr>
    </w:p>
    <w:p w:rsidR="00FE40FB" w:rsidRPr="00FE40FB" w:rsidRDefault="00FE40FB" w:rsidP="000A5242">
      <w:pPr>
        <w:spacing w:after="0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Finanšu nodaļa ir izstrādājusi saistošo noteikumu Nr.</w:t>
      </w:r>
      <w:r w:rsidR="000A52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31</w:t>
      </w:r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projektu, kuru nepieciešams apstiprināt ar pašvaldības domes sēdes lēmumu.</w:t>
      </w:r>
    </w:p>
    <w:p w:rsidR="00FE40FB" w:rsidRPr="00FA2DF3" w:rsidRDefault="00FE40FB" w:rsidP="000A524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Noklausījusies Finanšu nodaļas vadītājas </w:t>
      </w:r>
      <w:proofErr w:type="spellStart"/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B.Vindeles</w:t>
      </w:r>
      <w:proofErr w:type="spellEnd"/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sniegto informāciju, pamatojoties uz likuma „Par pašvaldībām” </w:t>
      </w:r>
      <w:proofErr w:type="gramStart"/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14.panta</w:t>
      </w:r>
      <w:proofErr w:type="gramEnd"/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otrās daļas 2.punktu, 21.panta pirmās daļas 2. punktu, 46.panta pirmo un otro daļu un likuma „Par pašvaldību budžetiem” 37. pantu, ņemot vērā 22.10.2019. Finanšu un attīstības komitejas atzinumu,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Valentīns Rakstiņš, 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E40FB" w:rsidRPr="00FE40FB" w:rsidRDefault="00FE40FB" w:rsidP="000A5242">
      <w:pPr>
        <w:tabs>
          <w:tab w:val="left" w:pos="540"/>
        </w:tabs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E40FB" w:rsidRPr="00FE40FB" w:rsidRDefault="00FE40FB" w:rsidP="000A5242">
      <w:pPr>
        <w:spacing w:after="0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Apstiprin</w:t>
      </w:r>
      <w:r w:rsidR="000A524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āt saistošos noteikumus Nr.31 </w:t>
      </w:r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„Par Madonas novada pašvaldības </w:t>
      </w:r>
      <w:proofErr w:type="gramStart"/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2019.gada</w:t>
      </w:r>
      <w:proofErr w:type="gramEnd"/>
      <w:r w:rsidRPr="00FE40F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budžeta grozījumiem”.</w:t>
      </w:r>
    </w:p>
    <w:p w:rsidR="00FE40FB" w:rsidRDefault="00FE40FB" w:rsidP="00FE40FB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</w:p>
    <w:p w:rsidR="00FE40FB" w:rsidRPr="00FE40FB" w:rsidRDefault="00FE40FB" w:rsidP="00FE40FB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FE40F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Pielik</w:t>
      </w:r>
      <w:r w:rsidR="000A5242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umā: Saistošie noteikumi Nr.31 </w:t>
      </w:r>
      <w:r w:rsidRPr="00FE40F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un budžeta grozījumi.</w:t>
      </w:r>
    </w:p>
    <w:p w:rsidR="00FE40FB" w:rsidRDefault="00FE40FB" w:rsidP="00EE0DD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</w:pPr>
    </w:p>
    <w:p w:rsidR="001750B9" w:rsidRDefault="001750B9" w:rsidP="001C32E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Pr="00D86CCC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885631" w:rsidRPr="00D86CC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93B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D741-403C-4D50-9299-796ECB94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268</cp:revision>
  <cp:lastPrinted>2019-11-21T15:14:00Z</cp:lastPrinted>
  <dcterms:created xsi:type="dcterms:W3CDTF">2019-08-26T07:32:00Z</dcterms:created>
  <dcterms:modified xsi:type="dcterms:W3CDTF">2019-11-28T14:52:00Z</dcterms:modified>
</cp:coreProperties>
</file>